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9FA70" w14:textId="48BEE50D" w:rsidR="00146A0A" w:rsidRPr="00146A0A" w:rsidRDefault="00146A0A" w:rsidP="1406E8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0"/>
          <w:szCs w:val="40"/>
        </w:rPr>
      </w:pPr>
      <w:r w:rsidRPr="1406E80B">
        <w:rPr>
          <w:rFonts w:ascii="Arial" w:hAnsi="Arial" w:cs="Arial"/>
          <w:b/>
          <w:bCs/>
          <w:sz w:val="40"/>
          <w:szCs w:val="40"/>
        </w:rPr>
        <w:t xml:space="preserve">Diploma in </w:t>
      </w:r>
      <w:r w:rsidR="00756E86" w:rsidRPr="1406E80B">
        <w:rPr>
          <w:rFonts w:ascii="Arial" w:hAnsi="Arial" w:cs="Arial"/>
          <w:b/>
          <w:bCs/>
          <w:sz w:val="40"/>
          <w:szCs w:val="40"/>
        </w:rPr>
        <w:t>Orthodontic Therapy</w:t>
      </w:r>
    </w:p>
    <w:p w14:paraId="5AD889F9" w14:textId="77777777" w:rsidR="00ED077C" w:rsidRPr="00146A0A" w:rsidRDefault="00020A88" w:rsidP="00ED07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0"/>
          <w:szCs w:val="40"/>
        </w:rPr>
      </w:pPr>
      <w:r w:rsidRPr="00146A0A">
        <w:rPr>
          <w:rFonts w:ascii="Arial" w:hAnsi="Arial" w:cs="Arial"/>
          <w:b/>
          <w:bCs/>
          <w:sz w:val="40"/>
          <w:szCs w:val="40"/>
        </w:rPr>
        <w:t>Examiners Required</w:t>
      </w:r>
    </w:p>
    <w:p w14:paraId="0A37501D" w14:textId="77777777" w:rsidR="00ED077C" w:rsidRPr="00146A0A" w:rsidRDefault="00ED077C" w:rsidP="00271E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40"/>
          <w:szCs w:val="40"/>
        </w:rPr>
      </w:pPr>
    </w:p>
    <w:p w14:paraId="1E8D1A83" w14:textId="77777777" w:rsidR="00146A0A" w:rsidRPr="00146A0A" w:rsidRDefault="00ED077C" w:rsidP="0073484B">
      <w:pPr>
        <w:pStyle w:val="NormalWeb"/>
        <w:rPr>
          <w:rFonts w:ascii="Arial" w:hAnsi="Arial" w:cs="Arial"/>
          <w:lang w:val="en"/>
        </w:rPr>
      </w:pPr>
      <w:r w:rsidRPr="00146A0A">
        <w:rPr>
          <w:rFonts w:ascii="Arial" w:hAnsi="Arial" w:cs="Arial"/>
        </w:rPr>
        <w:t xml:space="preserve">The </w:t>
      </w:r>
      <w:r w:rsidR="00146A0A" w:rsidRPr="00146A0A">
        <w:rPr>
          <w:rFonts w:ascii="Arial" w:hAnsi="Arial" w:cs="Arial"/>
        </w:rPr>
        <w:t>Diplo</w:t>
      </w:r>
      <w:r w:rsidR="00271E00">
        <w:rPr>
          <w:rFonts w:ascii="Arial" w:hAnsi="Arial" w:cs="Arial"/>
        </w:rPr>
        <w:t xml:space="preserve">ma in </w:t>
      </w:r>
      <w:r w:rsidR="00756E86">
        <w:rPr>
          <w:rFonts w:ascii="Arial" w:hAnsi="Arial" w:cs="Arial"/>
        </w:rPr>
        <w:t>Orthodontic Therapy</w:t>
      </w:r>
      <w:r w:rsidR="00146A0A" w:rsidRPr="00146A0A">
        <w:rPr>
          <w:rFonts w:ascii="Arial" w:hAnsi="Arial" w:cs="Arial"/>
          <w:lang w:val="en"/>
        </w:rPr>
        <w:t xml:space="preserve"> is a</w:t>
      </w:r>
      <w:r w:rsidR="002A5DE6">
        <w:rPr>
          <w:rFonts w:ascii="Arial" w:hAnsi="Arial" w:cs="Arial"/>
          <w:lang w:val="en"/>
        </w:rPr>
        <w:t xml:space="preserve">n examination that </w:t>
      </w:r>
      <w:proofErr w:type="gramStart"/>
      <w:r w:rsidR="002A5DE6">
        <w:rPr>
          <w:rFonts w:ascii="Arial" w:hAnsi="Arial" w:cs="Arial"/>
          <w:lang w:val="en"/>
        </w:rPr>
        <w:t>is run</w:t>
      </w:r>
      <w:proofErr w:type="gramEnd"/>
      <w:r w:rsidR="002A5DE6">
        <w:rPr>
          <w:rFonts w:ascii="Arial" w:hAnsi="Arial" w:cs="Arial"/>
          <w:lang w:val="en"/>
        </w:rPr>
        <w:t xml:space="preserve"> by the Faculty of Dental Surgery at the Royal College of Surgeons of England. It is open to candidates who have completed an approved Orthodontic Therapy Training Course.</w:t>
      </w:r>
    </w:p>
    <w:p w14:paraId="3CEDC762" w14:textId="77777777" w:rsidR="00ED077C" w:rsidRPr="00CE7A38" w:rsidRDefault="00ED077C" w:rsidP="0073484B">
      <w:pPr>
        <w:autoSpaceDE w:val="0"/>
        <w:autoSpaceDN w:val="0"/>
        <w:adjustRightInd w:val="0"/>
        <w:rPr>
          <w:rFonts w:ascii="Arial" w:hAnsi="Arial" w:cs="Arial"/>
        </w:rPr>
      </w:pPr>
      <w:r w:rsidRPr="000A2BDF">
        <w:rPr>
          <w:rFonts w:ascii="Arial" w:hAnsi="Arial" w:cs="Arial"/>
        </w:rPr>
        <w:t xml:space="preserve">Applicants </w:t>
      </w:r>
      <w:r w:rsidR="00DD1BA3" w:rsidRPr="000A2BDF">
        <w:rPr>
          <w:rFonts w:ascii="Arial" w:hAnsi="Arial" w:cs="Arial"/>
        </w:rPr>
        <w:t xml:space="preserve">to become an examiner </w:t>
      </w:r>
      <w:r w:rsidRPr="000A2BDF">
        <w:rPr>
          <w:rFonts w:ascii="Arial" w:hAnsi="Arial" w:cs="Arial"/>
        </w:rPr>
        <w:t>will hold an appropriate postgraduate qualification</w:t>
      </w:r>
      <w:r w:rsidR="0075798D" w:rsidRPr="000A2BDF">
        <w:rPr>
          <w:rFonts w:ascii="Arial" w:hAnsi="Arial" w:cs="Arial"/>
        </w:rPr>
        <w:t xml:space="preserve"> and</w:t>
      </w:r>
      <w:r w:rsidR="000A2BDF" w:rsidRPr="000A2BDF">
        <w:rPr>
          <w:rFonts w:ascii="Arial" w:hAnsi="Arial" w:cs="Arial"/>
        </w:rPr>
        <w:t xml:space="preserve"> be active in clinical practice (</w:t>
      </w:r>
      <w:proofErr w:type="gramStart"/>
      <w:r w:rsidR="000A2BDF" w:rsidRPr="000A2BDF">
        <w:rPr>
          <w:rFonts w:ascii="Arial" w:hAnsi="Arial" w:cs="Arial"/>
        </w:rPr>
        <w:t xml:space="preserve">either as Secondary </w:t>
      </w:r>
      <w:r w:rsidR="00BC4512">
        <w:rPr>
          <w:rFonts w:ascii="Arial" w:hAnsi="Arial" w:cs="Arial"/>
        </w:rPr>
        <w:t>or</w:t>
      </w:r>
      <w:r w:rsidR="0073484B">
        <w:rPr>
          <w:rFonts w:ascii="Arial" w:hAnsi="Arial" w:cs="Arial"/>
        </w:rPr>
        <w:t xml:space="preserve"> Primary </w:t>
      </w:r>
      <w:r w:rsidR="000A2BDF" w:rsidRPr="000A2BDF">
        <w:rPr>
          <w:rFonts w:ascii="Arial" w:hAnsi="Arial" w:cs="Arial"/>
        </w:rPr>
        <w:t xml:space="preserve">care providers </w:t>
      </w:r>
      <w:r w:rsidR="00BC4512">
        <w:rPr>
          <w:rFonts w:ascii="Arial" w:hAnsi="Arial" w:cs="Arial"/>
        </w:rPr>
        <w:t xml:space="preserve">or </w:t>
      </w:r>
      <w:r w:rsidR="000A2BDF" w:rsidRPr="000A2BDF">
        <w:rPr>
          <w:rFonts w:ascii="Arial" w:hAnsi="Arial" w:cs="Arial"/>
        </w:rPr>
        <w:t>therapists</w:t>
      </w:r>
      <w:proofErr w:type="gramEnd"/>
      <w:r w:rsidR="000A2BDF" w:rsidRPr="000A2BDF">
        <w:rPr>
          <w:rFonts w:ascii="Arial" w:hAnsi="Arial" w:cs="Arial"/>
        </w:rPr>
        <w:t>).</w:t>
      </w:r>
      <w:r w:rsidR="00BC4512">
        <w:rPr>
          <w:rFonts w:ascii="Arial" w:hAnsi="Arial" w:cs="Arial"/>
        </w:rPr>
        <w:t xml:space="preserve"> </w:t>
      </w:r>
      <w:r w:rsidRPr="00CE7A38">
        <w:rPr>
          <w:rFonts w:ascii="Arial" w:hAnsi="Arial" w:cs="Arial"/>
        </w:rPr>
        <w:t>Ideally</w:t>
      </w:r>
      <w:r w:rsidR="00D262BC">
        <w:rPr>
          <w:rFonts w:ascii="Arial" w:hAnsi="Arial" w:cs="Arial"/>
        </w:rPr>
        <w:t>,</w:t>
      </w:r>
      <w:r w:rsidRPr="00CE7A38">
        <w:rPr>
          <w:rFonts w:ascii="Arial" w:hAnsi="Arial" w:cs="Arial"/>
        </w:rPr>
        <w:t xml:space="preserve"> </w:t>
      </w:r>
      <w:r w:rsidR="000430DB" w:rsidRPr="00CE7A38">
        <w:rPr>
          <w:rFonts w:ascii="Arial" w:hAnsi="Arial" w:cs="Arial"/>
        </w:rPr>
        <w:t>you</w:t>
      </w:r>
      <w:r w:rsidRPr="00CE7A38">
        <w:rPr>
          <w:rFonts w:ascii="Arial" w:hAnsi="Arial" w:cs="Arial"/>
        </w:rPr>
        <w:t xml:space="preserve"> w</w:t>
      </w:r>
      <w:r w:rsidR="00020A88" w:rsidRPr="00CE7A38">
        <w:rPr>
          <w:rFonts w:ascii="Arial" w:hAnsi="Arial" w:cs="Arial"/>
        </w:rPr>
        <w:t xml:space="preserve">ill have experience </w:t>
      </w:r>
      <w:r w:rsidR="00CE7A38" w:rsidRPr="00CE7A38">
        <w:rPr>
          <w:rFonts w:ascii="Arial" w:hAnsi="Arial" w:cs="Arial"/>
        </w:rPr>
        <w:t xml:space="preserve">in supervising, teaching and training of orthodontic therapists. </w:t>
      </w:r>
      <w:r w:rsidR="00DD1BA3" w:rsidRPr="00CE7A38">
        <w:rPr>
          <w:rFonts w:ascii="Arial" w:hAnsi="Arial" w:cs="Arial"/>
        </w:rPr>
        <w:t xml:space="preserve">It is </w:t>
      </w:r>
      <w:r w:rsidR="006811CB" w:rsidRPr="00CE7A38">
        <w:rPr>
          <w:rFonts w:ascii="Arial" w:hAnsi="Arial" w:cs="Arial"/>
        </w:rPr>
        <w:t>desirable</w:t>
      </w:r>
      <w:r w:rsidR="00CB7254">
        <w:rPr>
          <w:rFonts w:ascii="Arial" w:hAnsi="Arial" w:cs="Arial"/>
        </w:rPr>
        <w:t xml:space="preserve"> to have knowledge </w:t>
      </w:r>
      <w:r w:rsidR="00DD1BA3" w:rsidRPr="00CE7A38">
        <w:rPr>
          <w:rFonts w:ascii="Arial" w:hAnsi="Arial" w:cs="Arial"/>
        </w:rPr>
        <w:t xml:space="preserve">of </w:t>
      </w:r>
      <w:r w:rsidR="002A5DE6" w:rsidRPr="00CE7A38">
        <w:rPr>
          <w:rFonts w:ascii="Arial" w:hAnsi="Arial" w:cs="Arial"/>
        </w:rPr>
        <w:t xml:space="preserve">modern </w:t>
      </w:r>
      <w:r w:rsidR="00DD1BA3" w:rsidRPr="00CE7A38">
        <w:rPr>
          <w:rFonts w:ascii="Arial" w:hAnsi="Arial" w:cs="Arial"/>
        </w:rPr>
        <w:t>assessment</w:t>
      </w:r>
      <w:r w:rsidR="000430DB" w:rsidRPr="00CE7A38">
        <w:rPr>
          <w:rFonts w:ascii="Arial" w:hAnsi="Arial" w:cs="Arial"/>
        </w:rPr>
        <w:t xml:space="preserve"> </w:t>
      </w:r>
      <w:r w:rsidR="002A5DE6" w:rsidRPr="00CE7A38">
        <w:rPr>
          <w:rFonts w:ascii="Arial" w:hAnsi="Arial" w:cs="Arial"/>
        </w:rPr>
        <w:t>principles</w:t>
      </w:r>
      <w:r w:rsidR="00DD1BA3" w:rsidRPr="00CE7A38">
        <w:rPr>
          <w:rFonts w:ascii="Arial" w:hAnsi="Arial" w:cs="Arial"/>
        </w:rPr>
        <w:t>.</w:t>
      </w:r>
    </w:p>
    <w:p w14:paraId="5DAB6C7B" w14:textId="77777777" w:rsidR="00ED077C" w:rsidRPr="00146A0A" w:rsidRDefault="00ED077C" w:rsidP="0073484B">
      <w:pPr>
        <w:autoSpaceDE w:val="0"/>
        <w:autoSpaceDN w:val="0"/>
        <w:adjustRightInd w:val="0"/>
        <w:rPr>
          <w:rFonts w:ascii="Arial" w:hAnsi="Arial" w:cs="Arial"/>
        </w:rPr>
      </w:pPr>
    </w:p>
    <w:p w14:paraId="52F5D0F6" w14:textId="77777777" w:rsidR="00281FEE" w:rsidRPr="00146A0A" w:rsidRDefault="00ED077C" w:rsidP="0073484B">
      <w:pPr>
        <w:autoSpaceDE w:val="0"/>
        <w:autoSpaceDN w:val="0"/>
        <w:adjustRightInd w:val="0"/>
        <w:rPr>
          <w:rFonts w:ascii="Arial" w:hAnsi="Arial" w:cs="Arial"/>
        </w:rPr>
      </w:pPr>
      <w:r w:rsidRPr="00146A0A">
        <w:rPr>
          <w:rFonts w:ascii="Arial" w:hAnsi="Arial" w:cs="Arial"/>
        </w:rPr>
        <w:t>Examiners will be required</w:t>
      </w:r>
      <w:r w:rsidR="0075798D">
        <w:rPr>
          <w:rFonts w:ascii="Arial" w:hAnsi="Arial" w:cs="Arial"/>
        </w:rPr>
        <w:t xml:space="preserve"> to commit to a minimum of four</w:t>
      </w:r>
      <w:r w:rsidRPr="00146A0A">
        <w:rPr>
          <w:rFonts w:ascii="Arial" w:hAnsi="Arial" w:cs="Arial"/>
        </w:rPr>
        <w:t xml:space="preserve"> days examining each</w:t>
      </w:r>
      <w:r w:rsidR="00A23BA8">
        <w:rPr>
          <w:rFonts w:ascii="Arial" w:hAnsi="Arial" w:cs="Arial"/>
        </w:rPr>
        <w:t xml:space="preserve"> </w:t>
      </w:r>
      <w:r w:rsidR="00281FEE" w:rsidRPr="00146A0A">
        <w:rPr>
          <w:rFonts w:ascii="Arial" w:hAnsi="Arial" w:cs="Arial"/>
        </w:rPr>
        <w:t>y</w:t>
      </w:r>
      <w:r w:rsidRPr="00146A0A">
        <w:rPr>
          <w:rFonts w:ascii="Arial" w:hAnsi="Arial" w:cs="Arial"/>
        </w:rPr>
        <w:t>ear</w:t>
      </w:r>
      <w:r w:rsidR="00281FEE" w:rsidRPr="00146A0A">
        <w:rPr>
          <w:rFonts w:ascii="Arial" w:hAnsi="Arial" w:cs="Arial"/>
        </w:rPr>
        <w:t xml:space="preserve"> plus up to </w:t>
      </w:r>
      <w:r w:rsidR="0075798D">
        <w:rPr>
          <w:rFonts w:ascii="Arial" w:hAnsi="Arial" w:cs="Arial"/>
        </w:rPr>
        <w:t>a further two</w:t>
      </w:r>
      <w:r w:rsidRPr="00146A0A">
        <w:rPr>
          <w:rFonts w:ascii="Arial" w:hAnsi="Arial" w:cs="Arial"/>
        </w:rPr>
        <w:t xml:space="preserve"> days </w:t>
      </w:r>
      <w:r w:rsidR="00281FEE" w:rsidRPr="00146A0A">
        <w:rPr>
          <w:rFonts w:ascii="Arial" w:hAnsi="Arial" w:cs="Arial"/>
        </w:rPr>
        <w:t xml:space="preserve">for </w:t>
      </w:r>
      <w:r w:rsidRPr="00146A0A">
        <w:rPr>
          <w:rFonts w:ascii="Arial" w:hAnsi="Arial" w:cs="Arial"/>
        </w:rPr>
        <w:t xml:space="preserve">training and </w:t>
      </w:r>
      <w:r w:rsidR="00281FEE" w:rsidRPr="00146A0A">
        <w:rPr>
          <w:rFonts w:ascii="Arial" w:hAnsi="Arial" w:cs="Arial"/>
        </w:rPr>
        <w:t>question writing purposes.</w:t>
      </w:r>
    </w:p>
    <w:p w14:paraId="02EB378F" w14:textId="77777777" w:rsidR="00281FEE" w:rsidRPr="00146A0A" w:rsidRDefault="00281FEE" w:rsidP="0073484B">
      <w:pPr>
        <w:autoSpaceDE w:val="0"/>
        <w:autoSpaceDN w:val="0"/>
        <w:adjustRightInd w:val="0"/>
        <w:rPr>
          <w:rFonts w:ascii="Arial" w:hAnsi="Arial" w:cs="Arial"/>
        </w:rPr>
      </w:pPr>
    </w:p>
    <w:p w14:paraId="4D0E04B6" w14:textId="4349281A" w:rsidR="0044441D" w:rsidRDefault="00ED077C" w:rsidP="0073484B">
      <w:pPr>
        <w:autoSpaceDE w:val="0"/>
        <w:autoSpaceDN w:val="0"/>
        <w:adjustRightInd w:val="0"/>
        <w:rPr>
          <w:rFonts w:ascii="Arial" w:hAnsi="Arial" w:cs="Arial"/>
        </w:rPr>
      </w:pPr>
      <w:r w:rsidRPr="62E0726A">
        <w:rPr>
          <w:rFonts w:ascii="Arial" w:hAnsi="Arial" w:cs="Arial"/>
        </w:rPr>
        <w:t>A</w:t>
      </w:r>
      <w:r w:rsidR="00AA39B5" w:rsidRPr="62E0726A">
        <w:rPr>
          <w:rFonts w:ascii="Arial" w:hAnsi="Arial" w:cs="Arial"/>
        </w:rPr>
        <w:t xml:space="preserve">n application form </w:t>
      </w:r>
      <w:r w:rsidR="0073484B" w:rsidRPr="62E0726A">
        <w:rPr>
          <w:rFonts w:ascii="Arial" w:hAnsi="Arial" w:cs="Arial"/>
        </w:rPr>
        <w:t>and job description is available</w:t>
      </w:r>
      <w:r w:rsidRPr="62E0726A">
        <w:rPr>
          <w:rFonts w:ascii="Arial" w:hAnsi="Arial" w:cs="Arial"/>
        </w:rPr>
        <w:t xml:space="preserve"> </w:t>
      </w:r>
      <w:r w:rsidR="0073484B" w:rsidRPr="62E0726A">
        <w:rPr>
          <w:rFonts w:ascii="Arial" w:hAnsi="Arial" w:cs="Arial"/>
        </w:rPr>
        <w:t xml:space="preserve">from the Royal College of Surgeons of England website </w:t>
      </w:r>
      <w:r w:rsidRPr="62E0726A">
        <w:rPr>
          <w:rFonts w:ascii="Arial" w:hAnsi="Arial" w:cs="Arial"/>
        </w:rPr>
        <w:t>at</w:t>
      </w:r>
      <w:r w:rsidR="0044441D" w:rsidRPr="62E0726A">
        <w:rPr>
          <w:rFonts w:ascii="Arial" w:hAnsi="Arial" w:cs="Arial"/>
        </w:rPr>
        <w:t xml:space="preserve"> </w:t>
      </w:r>
      <w:hyperlink r:id="rId9">
        <w:r w:rsidR="47B022AF" w:rsidRPr="62E0726A">
          <w:rPr>
            <w:rStyle w:val="Hyperlink"/>
            <w:rFonts w:ascii="Arial" w:hAnsi="Arial" w:cs="Arial"/>
          </w:rPr>
          <w:t>https://www.rcseng.ac.uk/education-and-exams/exams/examiner-vacancies/</w:t>
        </w:r>
      </w:hyperlink>
      <w:r w:rsidR="47B022AF" w:rsidRPr="62E0726A">
        <w:rPr>
          <w:rFonts w:ascii="Arial" w:hAnsi="Arial" w:cs="Arial"/>
        </w:rPr>
        <w:t xml:space="preserve"> </w:t>
      </w:r>
      <w:r w:rsidR="0073484B" w:rsidRPr="62E0726A">
        <w:rPr>
          <w:rFonts w:ascii="Arial" w:hAnsi="Arial" w:cs="Arial"/>
        </w:rPr>
        <w:t xml:space="preserve"> </w:t>
      </w:r>
    </w:p>
    <w:p w14:paraId="6A05A809" w14:textId="77777777" w:rsidR="0044441D" w:rsidRPr="00146A0A" w:rsidRDefault="0044441D" w:rsidP="0073484B">
      <w:pPr>
        <w:autoSpaceDE w:val="0"/>
        <w:autoSpaceDN w:val="0"/>
        <w:adjustRightInd w:val="0"/>
        <w:rPr>
          <w:rFonts w:ascii="Arial" w:hAnsi="Arial" w:cs="Arial"/>
        </w:rPr>
      </w:pPr>
    </w:p>
    <w:p w14:paraId="2DAFE048" w14:textId="77777777" w:rsidR="00ED077C" w:rsidRPr="00146A0A" w:rsidRDefault="00ED077C" w:rsidP="0073484B">
      <w:pPr>
        <w:autoSpaceDE w:val="0"/>
        <w:autoSpaceDN w:val="0"/>
        <w:adjustRightInd w:val="0"/>
        <w:rPr>
          <w:rFonts w:ascii="Arial" w:hAnsi="Arial" w:cs="Arial"/>
        </w:rPr>
      </w:pPr>
      <w:r w:rsidRPr="00146A0A">
        <w:rPr>
          <w:rFonts w:ascii="Arial" w:hAnsi="Arial" w:cs="Arial"/>
        </w:rPr>
        <w:t xml:space="preserve">Completed application forms </w:t>
      </w:r>
      <w:proofErr w:type="gramStart"/>
      <w:r w:rsidRPr="00146A0A">
        <w:rPr>
          <w:rFonts w:ascii="Arial" w:hAnsi="Arial" w:cs="Arial"/>
        </w:rPr>
        <w:t xml:space="preserve">should be </w:t>
      </w:r>
      <w:r w:rsidR="00D262BC">
        <w:rPr>
          <w:rFonts w:ascii="Arial" w:hAnsi="Arial" w:cs="Arial"/>
        </w:rPr>
        <w:t>emailed</w:t>
      </w:r>
      <w:proofErr w:type="gramEnd"/>
      <w:r w:rsidR="00D262BC">
        <w:rPr>
          <w:rFonts w:ascii="Arial" w:hAnsi="Arial" w:cs="Arial"/>
        </w:rPr>
        <w:t xml:space="preserve"> to </w:t>
      </w:r>
      <w:hyperlink r:id="rId10" w:history="1">
        <w:r w:rsidR="0073484B" w:rsidRPr="00070A3D">
          <w:rPr>
            <w:rStyle w:val="Hyperlink"/>
            <w:rFonts w:ascii="Arial" w:hAnsi="Arial" w:cs="Arial"/>
          </w:rPr>
          <w:t>dentalexams@rcseng.ac.uk</w:t>
        </w:r>
      </w:hyperlink>
      <w:r w:rsidR="00D262BC">
        <w:rPr>
          <w:rFonts w:ascii="Arial" w:hAnsi="Arial" w:cs="Arial"/>
        </w:rPr>
        <w:t>.</w:t>
      </w:r>
      <w:r w:rsidR="0073484B">
        <w:rPr>
          <w:rFonts w:ascii="Arial" w:hAnsi="Arial" w:cs="Arial"/>
        </w:rPr>
        <w:t xml:space="preserve"> </w:t>
      </w:r>
    </w:p>
    <w:p w14:paraId="5A39BBE3" w14:textId="77777777" w:rsidR="00281FEE" w:rsidRPr="00146A0A" w:rsidRDefault="00281FEE" w:rsidP="0073484B">
      <w:pPr>
        <w:autoSpaceDE w:val="0"/>
        <w:autoSpaceDN w:val="0"/>
        <w:adjustRightInd w:val="0"/>
        <w:rPr>
          <w:rFonts w:ascii="Arial" w:hAnsi="Arial" w:cs="Arial"/>
        </w:rPr>
      </w:pPr>
    </w:p>
    <w:p w14:paraId="41C8F396" w14:textId="77777777" w:rsidR="00ED077C" w:rsidRPr="00146A0A" w:rsidRDefault="00ED077C" w:rsidP="0073484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B9BD7EE" w14:textId="113FAD1A" w:rsidR="00ED077C" w:rsidRPr="00146A0A" w:rsidRDefault="00ED077C" w:rsidP="0073484B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146A0A">
        <w:rPr>
          <w:rFonts w:ascii="Arial" w:hAnsi="Arial" w:cs="Arial"/>
          <w:b/>
          <w:bCs/>
        </w:rPr>
        <w:t xml:space="preserve">The </w:t>
      </w:r>
      <w:r w:rsidR="00A224D4">
        <w:rPr>
          <w:rFonts w:ascii="Arial" w:hAnsi="Arial" w:cs="Arial"/>
          <w:b/>
          <w:bCs/>
        </w:rPr>
        <w:t>closing date</w:t>
      </w:r>
      <w:r w:rsidRPr="00146A0A">
        <w:rPr>
          <w:rFonts w:ascii="Arial" w:hAnsi="Arial" w:cs="Arial"/>
          <w:b/>
          <w:bCs/>
        </w:rPr>
        <w:t xml:space="preserve"> for applications is</w:t>
      </w:r>
      <w:r w:rsidR="00BB025D">
        <w:rPr>
          <w:rFonts w:ascii="Arial" w:hAnsi="Arial" w:cs="Arial"/>
          <w:b/>
          <w:bCs/>
        </w:rPr>
        <w:t xml:space="preserve"> </w:t>
      </w:r>
      <w:r w:rsidR="00EB3296">
        <w:rPr>
          <w:rFonts w:ascii="Arial" w:hAnsi="Arial" w:cs="Arial"/>
          <w:b/>
          <w:bCs/>
        </w:rPr>
        <w:t>8</w:t>
      </w:r>
      <w:r w:rsidR="00EB3296" w:rsidRPr="00EB3296">
        <w:rPr>
          <w:rFonts w:ascii="Arial" w:hAnsi="Arial" w:cs="Arial"/>
          <w:b/>
          <w:bCs/>
          <w:vertAlign w:val="superscript"/>
        </w:rPr>
        <w:t>th</w:t>
      </w:r>
      <w:r w:rsidR="00EB3296">
        <w:rPr>
          <w:rFonts w:ascii="Arial" w:hAnsi="Arial" w:cs="Arial"/>
          <w:b/>
          <w:bCs/>
        </w:rPr>
        <w:t xml:space="preserve"> </w:t>
      </w:r>
      <w:r w:rsidR="0073484B">
        <w:rPr>
          <w:rFonts w:ascii="Arial" w:hAnsi="Arial" w:cs="Arial"/>
          <w:b/>
          <w:bCs/>
        </w:rPr>
        <w:t>December 2024</w:t>
      </w:r>
      <w:r w:rsidR="00BB025D">
        <w:rPr>
          <w:rFonts w:ascii="Arial" w:hAnsi="Arial" w:cs="Arial"/>
          <w:b/>
          <w:bCs/>
        </w:rPr>
        <w:t>.</w:t>
      </w:r>
    </w:p>
    <w:p w14:paraId="72A3D3EC" w14:textId="77777777" w:rsidR="00ED077C" w:rsidRPr="00146A0A" w:rsidRDefault="00ED077C" w:rsidP="00271E00">
      <w:pPr>
        <w:jc w:val="both"/>
        <w:rPr>
          <w:rFonts w:ascii="Arial" w:hAnsi="Arial" w:cs="Arial"/>
        </w:rPr>
      </w:pPr>
    </w:p>
    <w:p w14:paraId="0D0B940D" w14:textId="77777777" w:rsidR="00641924" w:rsidRPr="00146A0A" w:rsidRDefault="00641924" w:rsidP="00ED077C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641924" w:rsidRPr="00146A0A" w:rsidSect="0073484B">
      <w:headerReference w:type="default" r:id="rId11"/>
      <w:footerReference w:type="default" r:id="rId12"/>
      <w:pgSz w:w="12240" w:h="15840"/>
      <w:pgMar w:top="2127" w:right="1608" w:bottom="1440" w:left="1800" w:header="284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F28E6" w14:textId="77777777" w:rsidR="00025CDA" w:rsidRDefault="00025CDA" w:rsidP="00020A88">
      <w:r>
        <w:separator/>
      </w:r>
    </w:p>
  </w:endnote>
  <w:endnote w:type="continuationSeparator" w:id="0">
    <w:p w14:paraId="2D7BDD06" w14:textId="77777777" w:rsidR="00025CDA" w:rsidRDefault="00025CDA" w:rsidP="0002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0"/>
      <w:gridCol w:w="2940"/>
      <w:gridCol w:w="2940"/>
    </w:tblGrid>
    <w:tr w:rsidR="62E0726A" w14:paraId="28F7A54B" w14:textId="77777777" w:rsidTr="62E0726A">
      <w:trPr>
        <w:trHeight w:val="300"/>
      </w:trPr>
      <w:tc>
        <w:tcPr>
          <w:tcW w:w="2940" w:type="dxa"/>
        </w:tcPr>
        <w:p w14:paraId="7EE54AA1" w14:textId="1A31C799" w:rsidR="62E0726A" w:rsidRDefault="62E0726A" w:rsidP="62E0726A">
          <w:pPr>
            <w:pStyle w:val="Header"/>
            <w:ind w:left="-115"/>
          </w:pPr>
        </w:p>
      </w:tc>
      <w:tc>
        <w:tcPr>
          <w:tcW w:w="2940" w:type="dxa"/>
        </w:tcPr>
        <w:p w14:paraId="115AECD8" w14:textId="095899F2" w:rsidR="62E0726A" w:rsidRDefault="62E0726A" w:rsidP="62E0726A">
          <w:pPr>
            <w:pStyle w:val="Header"/>
            <w:jc w:val="center"/>
          </w:pPr>
        </w:p>
      </w:tc>
      <w:tc>
        <w:tcPr>
          <w:tcW w:w="2940" w:type="dxa"/>
        </w:tcPr>
        <w:p w14:paraId="1F87BAA8" w14:textId="7CDF2843" w:rsidR="62E0726A" w:rsidRDefault="62E0726A" w:rsidP="62E0726A">
          <w:pPr>
            <w:pStyle w:val="Header"/>
            <w:ind w:right="-115"/>
            <w:jc w:val="right"/>
          </w:pPr>
        </w:p>
      </w:tc>
    </w:tr>
  </w:tbl>
  <w:p w14:paraId="44D15737" w14:textId="19E5EFFD" w:rsidR="62E0726A" w:rsidRDefault="62E0726A" w:rsidP="62E072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91BC7" w14:textId="77777777" w:rsidR="00025CDA" w:rsidRDefault="00025CDA" w:rsidP="00020A88">
      <w:r>
        <w:separator/>
      </w:r>
    </w:p>
  </w:footnote>
  <w:footnote w:type="continuationSeparator" w:id="0">
    <w:p w14:paraId="66F8D44C" w14:textId="77777777" w:rsidR="00025CDA" w:rsidRDefault="00025CDA" w:rsidP="00020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EC669" w14:textId="1FB58491" w:rsidR="000430DB" w:rsidRDefault="1406E80B" w:rsidP="1406E80B">
    <w:pPr>
      <w:pStyle w:val="Header"/>
      <w:bidi/>
      <w:ind w:right="2268"/>
      <w:rPr>
        <w:lang w:val="en-GB"/>
      </w:rPr>
    </w:pPr>
    <w:r>
      <w:rPr>
        <w:noProof/>
        <w:lang w:val="en-GB" w:eastAsia="en-GB"/>
      </w:rPr>
      <w:drawing>
        <wp:inline distT="0" distB="0" distL="0" distR="0" wp14:anchorId="3B248DE4" wp14:editId="769A1413">
          <wp:extent cx="2823117" cy="1181100"/>
          <wp:effectExtent l="0" t="0" r="0" b="0"/>
          <wp:docPr id="1008885589" name="Picture 1008885589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3117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84B">
      <w:br/>
    </w:r>
    <w:r w:rsidR="0073484B">
      <w:rPr>
        <w:color w:val="000000"/>
        <w:shd w:val="clear" w:color="auto" w:fill="FFFFFF"/>
      </w:rPr>
      <w:br/>
    </w:r>
  </w:p>
  <w:p w14:paraId="3656B9AB" w14:textId="77777777" w:rsidR="00D37CF2" w:rsidRDefault="00D37CF2" w:rsidP="0075798D">
    <w:pPr>
      <w:pStyle w:val="Header"/>
      <w:jc w:val="both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7C"/>
    <w:rsid w:val="00020A88"/>
    <w:rsid w:val="00025CDA"/>
    <w:rsid w:val="000430DB"/>
    <w:rsid w:val="00082B01"/>
    <w:rsid w:val="000A2BDF"/>
    <w:rsid w:val="000C1D94"/>
    <w:rsid w:val="00146A0A"/>
    <w:rsid w:val="00154382"/>
    <w:rsid w:val="00170565"/>
    <w:rsid w:val="00271E00"/>
    <w:rsid w:val="00281FEE"/>
    <w:rsid w:val="002A5DE6"/>
    <w:rsid w:val="003938B3"/>
    <w:rsid w:val="003B5AFC"/>
    <w:rsid w:val="0044441D"/>
    <w:rsid w:val="00466BFF"/>
    <w:rsid w:val="004928AD"/>
    <w:rsid w:val="005651FC"/>
    <w:rsid w:val="005A7D56"/>
    <w:rsid w:val="005C6444"/>
    <w:rsid w:val="00641924"/>
    <w:rsid w:val="00670158"/>
    <w:rsid w:val="006811CB"/>
    <w:rsid w:val="007078FD"/>
    <w:rsid w:val="0073484B"/>
    <w:rsid w:val="00756E86"/>
    <w:rsid w:val="00756FFF"/>
    <w:rsid w:val="0075798D"/>
    <w:rsid w:val="008C5503"/>
    <w:rsid w:val="008C67FC"/>
    <w:rsid w:val="008D1ADE"/>
    <w:rsid w:val="008F0392"/>
    <w:rsid w:val="00930C95"/>
    <w:rsid w:val="00937C7B"/>
    <w:rsid w:val="00996EB1"/>
    <w:rsid w:val="00A224D4"/>
    <w:rsid w:val="00A23BA8"/>
    <w:rsid w:val="00A504C3"/>
    <w:rsid w:val="00AA39B5"/>
    <w:rsid w:val="00AD77B6"/>
    <w:rsid w:val="00AE3ADE"/>
    <w:rsid w:val="00B053DD"/>
    <w:rsid w:val="00B2515B"/>
    <w:rsid w:val="00B81ECB"/>
    <w:rsid w:val="00BB025D"/>
    <w:rsid w:val="00BC4512"/>
    <w:rsid w:val="00C34FAE"/>
    <w:rsid w:val="00C4416C"/>
    <w:rsid w:val="00CB7254"/>
    <w:rsid w:val="00CE7A38"/>
    <w:rsid w:val="00D262BC"/>
    <w:rsid w:val="00D37CF2"/>
    <w:rsid w:val="00D71D68"/>
    <w:rsid w:val="00D87216"/>
    <w:rsid w:val="00D9124E"/>
    <w:rsid w:val="00DA3E97"/>
    <w:rsid w:val="00DB14BC"/>
    <w:rsid w:val="00DD1BA3"/>
    <w:rsid w:val="00DF5708"/>
    <w:rsid w:val="00EB3296"/>
    <w:rsid w:val="00EB3553"/>
    <w:rsid w:val="00ED077C"/>
    <w:rsid w:val="0D0FCD55"/>
    <w:rsid w:val="134B7E5D"/>
    <w:rsid w:val="1406E80B"/>
    <w:rsid w:val="21EB667D"/>
    <w:rsid w:val="34DCC930"/>
    <w:rsid w:val="47B022AF"/>
    <w:rsid w:val="5043ED77"/>
    <w:rsid w:val="5EA90BF6"/>
    <w:rsid w:val="62E0726A"/>
    <w:rsid w:val="7C739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6EDF65"/>
  <w15:chartTrackingRefBased/>
  <w15:docId w15:val="{8BFB7919-27C9-4D13-ADB0-0D986951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FD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D077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20A88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20A88"/>
    <w:rPr>
      <w:sz w:val="24"/>
      <w:szCs w:val="24"/>
    </w:rPr>
  </w:style>
  <w:style w:type="paragraph" w:styleId="Footer">
    <w:name w:val="footer"/>
    <w:basedOn w:val="Normal"/>
    <w:link w:val="FooterChar"/>
    <w:rsid w:val="00020A88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rsid w:val="00020A88"/>
    <w:rPr>
      <w:sz w:val="24"/>
      <w:szCs w:val="24"/>
    </w:rPr>
  </w:style>
  <w:style w:type="paragraph" w:styleId="BalloonText">
    <w:name w:val="Balloon Text"/>
    <w:basedOn w:val="Normal"/>
    <w:link w:val="BalloonTextChar"/>
    <w:rsid w:val="00020A8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20A8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46A0A"/>
    <w:pPr>
      <w:spacing w:before="100" w:beforeAutospacing="1" w:after="100" w:afterAutospacing="1"/>
    </w:pPr>
  </w:style>
  <w:style w:type="character" w:styleId="CommentReference">
    <w:name w:val="annotation reference"/>
    <w:rsid w:val="006811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11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11CB"/>
  </w:style>
  <w:style w:type="paragraph" w:styleId="CommentSubject">
    <w:name w:val="annotation subject"/>
    <w:basedOn w:val="CommentText"/>
    <w:next w:val="CommentText"/>
    <w:link w:val="CommentSubjectChar"/>
    <w:rsid w:val="006811CB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6811CB"/>
    <w:rPr>
      <w:b/>
      <w:bCs/>
    </w:rPr>
  </w:style>
  <w:style w:type="character" w:styleId="FollowedHyperlink">
    <w:name w:val="FollowedHyperlink"/>
    <w:rsid w:val="0073484B"/>
    <w:rPr>
      <w:color w:val="954F72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entalexams@rcseng.ac.uk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rcseng.ac.uk/education-and-exams/exams/examiner-vacancie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19fbb0-b057-40d1-b36e-6e2b825b8838">
      <Terms xmlns="http://schemas.microsoft.com/office/infopath/2007/PartnerControls"/>
    </lcf76f155ced4ddcb4097134ff3c332f>
    <TaxCatchAll xmlns="fecd8484-30d0-41ee-8512-adc82ffa50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D6CABBAD4884184D691C5ECB66853" ma:contentTypeVersion="13" ma:contentTypeDescription="Create a new document." ma:contentTypeScope="" ma:versionID="66d9ce17f531e7d0b295806c1a69fac2">
  <xsd:schema xmlns:xsd="http://www.w3.org/2001/XMLSchema" xmlns:xs="http://www.w3.org/2001/XMLSchema" xmlns:p="http://schemas.microsoft.com/office/2006/metadata/properties" xmlns:ns2="5619fbb0-b057-40d1-b36e-6e2b825b8838" xmlns:ns3="fecd8484-30d0-41ee-8512-adc82ffa5023" targetNamespace="http://schemas.microsoft.com/office/2006/metadata/properties" ma:root="true" ma:fieldsID="68fc99562b870560d5bc5b32c713633c" ns2:_="" ns3:_="">
    <xsd:import namespace="5619fbb0-b057-40d1-b36e-6e2b825b8838"/>
    <xsd:import namespace="fecd8484-30d0-41ee-8512-adc82ffa50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9fbb0-b057-40d1-b36e-6e2b825b8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fc3f4cb-322f-435a-8a80-c0839b9cdf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d8484-30d0-41ee-8512-adc82ffa502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272d84-0e22-491c-b8e4-362c3d22d0e2}" ma:internalName="TaxCatchAll" ma:showField="CatchAllData" ma:web="fecd8484-30d0-41ee-8512-adc82ffa5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789C33-4ABF-4F87-812E-E35B6F87F9E8}">
  <ds:schemaRefs>
    <ds:schemaRef ds:uri="http://schemas.microsoft.com/office/2006/metadata/properties"/>
    <ds:schemaRef ds:uri="http://schemas.microsoft.com/office/infopath/2007/PartnerControls"/>
    <ds:schemaRef ds:uri="5619fbb0-b057-40d1-b36e-6e2b825b8838"/>
    <ds:schemaRef ds:uri="fecd8484-30d0-41ee-8512-adc82ffa5023"/>
  </ds:schemaRefs>
</ds:datastoreItem>
</file>

<file path=customXml/itemProps2.xml><?xml version="1.0" encoding="utf-8"?>
<ds:datastoreItem xmlns:ds="http://schemas.openxmlformats.org/officeDocument/2006/customXml" ds:itemID="{B4A4A4B7-0E79-4639-9497-B2A986D97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CB4A6-B850-4853-A0C0-F828EEF01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19fbb0-b057-40d1-b36e-6e2b825b8838"/>
    <ds:schemaRef ds:uri="fecd8484-30d0-41ee-8512-adc82ffa5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Company>DHFT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Royal College of Surgeons of England</dc:title>
  <dc:subject/>
  <dc:creator>emdiaz</dc:creator>
  <cp:keywords/>
  <cp:lastModifiedBy>Lee Smith</cp:lastModifiedBy>
  <cp:revision>7</cp:revision>
  <dcterms:created xsi:type="dcterms:W3CDTF">2024-10-16T11:38:00Z</dcterms:created>
  <dcterms:modified xsi:type="dcterms:W3CDTF">2024-10-16T13:37:00Z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0x0101002FAD6CABBAD4884184D691C5ECB66853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</Properties>
</file>